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5C" w:rsidRDefault="009076A7">
      <w:pPr>
        <w:pStyle w:val="GvdeMetni"/>
        <w:spacing w:before="80" w:line="276" w:lineRule="auto"/>
        <w:ind w:left="4832" w:right="411"/>
      </w:pPr>
      <w:r>
        <w:t>-T.C.</w:t>
      </w:r>
      <w:r>
        <w:rPr>
          <w:spacing w:val="-2"/>
        </w:rPr>
        <w:t xml:space="preserve"> </w:t>
      </w:r>
      <w:r>
        <w:t>CUMHURİYET</w:t>
      </w:r>
      <w:r>
        <w:rPr>
          <w:spacing w:val="-2"/>
        </w:rPr>
        <w:t xml:space="preserve"> </w:t>
      </w:r>
      <w:r>
        <w:t>ÜNİVERSİTESİ ZARA VEYSEL DURSUN</w:t>
      </w:r>
      <w:r>
        <w:rPr>
          <w:spacing w:val="-3"/>
        </w:rPr>
        <w:t xml:space="preserve"> </w:t>
      </w:r>
      <w:r>
        <w:t>UYGULAMALI</w:t>
      </w:r>
      <w:r>
        <w:rPr>
          <w:spacing w:val="-3"/>
        </w:rPr>
        <w:t xml:space="preserve"> </w:t>
      </w:r>
      <w:r>
        <w:t>BİLİMLER</w:t>
      </w:r>
      <w:r>
        <w:rPr>
          <w:spacing w:val="-3"/>
        </w:rPr>
        <w:t xml:space="preserve"> </w:t>
      </w:r>
      <w:r>
        <w:t>YÜKSEKOKULU</w:t>
      </w:r>
      <w:r>
        <w:rPr>
          <w:spacing w:val="-3"/>
        </w:rPr>
        <w:t xml:space="preserve"> </w:t>
      </w:r>
      <w:r>
        <w:t>FİNANS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BANKACILIK– SİGORTACILIK</w:t>
      </w:r>
      <w:r>
        <w:rPr>
          <w:spacing w:val="-1"/>
        </w:rPr>
        <w:t xml:space="preserve"> </w:t>
      </w:r>
      <w:r>
        <w:t>BÖLÜMLERİ</w:t>
      </w:r>
      <w:r>
        <w:rPr>
          <w:spacing w:val="-2"/>
        </w:rPr>
        <w:t xml:space="preserve"> </w:t>
      </w:r>
      <w:r>
        <w:t>2024- 2025 BAHAR DÖNEMİ BÜTÜNLEME SINAV PROGRAMI</w:t>
      </w:r>
    </w:p>
    <w:p w:rsidR="00AD0D5C" w:rsidRDefault="00AD0D5C">
      <w:pPr>
        <w:pStyle w:val="GvdeMetni"/>
        <w:ind w:firstLine="0"/>
        <w:rPr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387"/>
        <w:gridCol w:w="2415"/>
        <w:gridCol w:w="2389"/>
        <w:gridCol w:w="2416"/>
        <w:gridCol w:w="2562"/>
      </w:tblGrid>
      <w:tr w:rsidR="00AD0D5C">
        <w:trPr>
          <w:trHeight w:val="205"/>
        </w:trPr>
        <w:tc>
          <w:tcPr>
            <w:tcW w:w="2228" w:type="dxa"/>
          </w:tcPr>
          <w:p w:rsidR="00AD0D5C" w:rsidRDefault="00AD0D5C">
            <w:pPr>
              <w:pStyle w:val="TableParagraph"/>
              <w:rPr>
                <w:sz w:val="14"/>
              </w:rPr>
            </w:pPr>
          </w:p>
        </w:tc>
        <w:tc>
          <w:tcPr>
            <w:tcW w:w="2387" w:type="dxa"/>
          </w:tcPr>
          <w:p w:rsidR="00AD0D5C" w:rsidRDefault="009076A7">
            <w:pPr>
              <w:pStyle w:val="TableParagraph"/>
              <w:spacing w:line="186" w:lineRule="exact"/>
              <w:ind w:left="7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23.06.2025</w:t>
            </w:r>
          </w:p>
        </w:tc>
        <w:tc>
          <w:tcPr>
            <w:tcW w:w="2415" w:type="dxa"/>
          </w:tcPr>
          <w:p w:rsidR="00AD0D5C" w:rsidRDefault="009076A7">
            <w:pPr>
              <w:pStyle w:val="TableParagraph"/>
              <w:spacing w:line="186" w:lineRule="exact"/>
              <w:ind w:left="8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24.06.2025</w:t>
            </w:r>
          </w:p>
        </w:tc>
        <w:tc>
          <w:tcPr>
            <w:tcW w:w="2389" w:type="dxa"/>
          </w:tcPr>
          <w:p w:rsidR="00AD0D5C" w:rsidRDefault="009076A7">
            <w:pPr>
              <w:pStyle w:val="TableParagraph"/>
              <w:spacing w:line="186" w:lineRule="exact"/>
              <w:ind w:left="7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25.06.2025</w:t>
            </w:r>
          </w:p>
        </w:tc>
        <w:tc>
          <w:tcPr>
            <w:tcW w:w="2416" w:type="dxa"/>
          </w:tcPr>
          <w:p w:rsidR="00AD0D5C" w:rsidRDefault="009076A7">
            <w:pPr>
              <w:pStyle w:val="TableParagraph"/>
              <w:spacing w:line="186" w:lineRule="exact"/>
              <w:ind w:left="7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26.06.2025</w:t>
            </w:r>
          </w:p>
        </w:tc>
        <w:tc>
          <w:tcPr>
            <w:tcW w:w="2562" w:type="dxa"/>
          </w:tcPr>
          <w:p w:rsidR="00AD0D5C" w:rsidRDefault="009076A7">
            <w:pPr>
              <w:pStyle w:val="TableParagraph"/>
              <w:spacing w:line="186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27.06.2025</w:t>
            </w:r>
          </w:p>
        </w:tc>
      </w:tr>
      <w:tr w:rsidR="00AD0D5C">
        <w:trPr>
          <w:trHeight w:val="2484"/>
        </w:trPr>
        <w:tc>
          <w:tcPr>
            <w:tcW w:w="2228" w:type="dxa"/>
          </w:tcPr>
          <w:p w:rsidR="00AD0D5C" w:rsidRDefault="009076A7">
            <w:pPr>
              <w:pStyle w:val="TableParagraph"/>
              <w:spacing w:line="207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Bankacılık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387" w:type="dxa"/>
          </w:tcPr>
          <w:p w:rsidR="00AD0D5C" w:rsidRDefault="009076A7">
            <w:pPr>
              <w:pStyle w:val="TableParagraph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İktisada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Giriş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II-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YK </w:t>
            </w:r>
            <w:r>
              <w:rPr>
                <w:b/>
                <w:spacing w:val="-2"/>
                <w:sz w:val="20"/>
              </w:rPr>
              <w:t>10:00</w:t>
            </w:r>
          </w:p>
        </w:tc>
        <w:tc>
          <w:tcPr>
            <w:tcW w:w="2415" w:type="dxa"/>
          </w:tcPr>
          <w:p w:rsidR="00AD0D5C" w:rsidRDefault="009076A7">
            <w:pPr>
              <w:pStyle w:val="TableParagraph"/>
              <w:spacing w:before="20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Matematik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14:00</w:t>
            </w:r>
          </w:p>
          <w:p w:rsidR="00AD0D5C" w:rsidRDefault="009076A7">
            <w:pPr>
              <w:pStyle w:val="TableParagraph"/>
              <w:spacing w:before="22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Finans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Matematiği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İA </w:t>
            </w:r>
            <w:r>
              <w:rPr>
                <w:b/>
                <w:spacing w:val="-2"/>
                <w:sz w:val="20"/>
              </w:rPr>
              <w:t>15:00</w:t>
            </w:r>
          </w:p>
        </w:tc>
        <w:tc>
          <w:tcPr>
            <w:tcW w:w="2389" w:type="dxa"/>
          </w:tcPr>
          <w:p w:rsidR="00AD0D5C" w:rsidRDefault="009076A7">
            <w:pPr>
              <w:pStyle w:val="TableParagraph"/>
              <w:ind w:left="106" w:right="3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Kariyer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Planlama </w:t>
            </w:r>
            <w:r>
              <w:rPr>
                <w:b/>
                <w:sz w:val="20"/>
              </w:rPr>
              <w:t>FÇB 11:00</w:t>
            </w:r>
          </w:p>
        </w:tc>
        <w:tc>
          <w:tcPr>
            <w:tcW w:w="2416" w:type="dxa"/>
          </w:tcPr>
          <w:p w:rsidR="00AD0D5C" w:rsidRDefault="009076A7">
            <w:pPr>
              <w:pStyle w:val="TableParagraph"/>
              <w:ind w:left="105" w:right="7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Atatürk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İlkeleri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proofErr w:type="spellStart"/>
            <w:r>
              <w:rPr>
                <w:b/>
                <w:sz w:val="20"/>
              </w:rPr>
              <w:t>Inkılap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II Türk Dili – II</w:t>
            </w:r>
          </w:p>
          <w:p w:rsidR="00AD0D5C" w:rsidRDefault="009076A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İngilizce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13:00 Gözetmen: SB</w:t>
            </w:r>
          </w:p>
          <w:p w:rsidR="00AD0D5C" w:rsidRDefault="009076A7">
            <w:pPr>
              <w:pStyle w:val="TableParagraph"/>
              <w:spacing w:before="206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Davranış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Bilimleri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ŞA </w:t>
            </w:r>
            <w:r>
              <w:rPr>
                <w:b/>
                <w:spacing w:val="-2"/>
                <w:sz w:val="20"/>
              </w:rPr>
              <w:t>10:00</w:t>
            </w:r>
          </w:p>
          <w:p w:rsidR="00AD0D5C" w:rsidRDefault="009076A7">
            <w:pPr>
              <w:pStyle w:val="TableParagraph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Dışı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Seçmeli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ŞA </w:t>
            </w:r>
            <w:r>
              <w:rPr>
                <w:b/>
                <w:spacing w:val="-2"/>
                <w:sz w:val="20"/>
              </w:rPr>
              <w:t>11:00</w:t>
            </w:r>
          </w:p>
        </w:tc>
        <w:tc>
          <w:tcPr>
            <w:tcW w:w="2562" w:type="dxa"/>
          </w:tcPr>
          <w:p w:rsidR="00AD0D5C" w:rsidRDefault="009076A7">
            <w:pPr>
              <w:pStyle w:val="TableParagraph"/>
              <w:ind w:left="104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Banka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Muhasebesi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 Raporlama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11:00</w:t>
            </w:r>
          </w:p>
        </w:tc>
      </w:tr>
      <w:tr w:rsidR="00AD0D5C">
        <w:trPr>
          <w:trHeight w:val="1931"/>
        </w:trPr>
        <w:tc>
          <w:tcPr>
            <w:tcW w:w="2228" w:type="dxa"/>
          </w:tcPr>
          <w:p w:rsidR="00AD0D5C" w:rsidRDefault="009076A7">
            <w:pPr>
              <w:pStyle w:val="TableParagraph"/>
              <w:spacing w:line="207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Bankacılık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387" w:type="dxa"/>
          </w:tcPr>
          <w:p w:rsidR="00AD0D5C" w:rsidRDefault="009076A7">
            <w:pPr>
              <w:pStyle w:val="TableParagraph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Mikro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İktisat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YK </w:t>
            </w:r>
            <w:r>
              <w:rPr>
                <w:b/>
                <w:spacing w:val="-2"/>
                <w:sz w:val="20"/>
              </w:rPr>
              <w:t>11:00</w:t>
            </w:r>
          </w:p>
          <w:p w:rsidR="00AD0D5C" w:rsidRDefault="00AD0D5C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AD0D5C" w:rsidRDefault="009076A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Finansal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Yönetim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 </w:t>
            </w:r>
            <w:r>
              <w:rPr>
                <w:b/>
                <w:spacing w:val="-2"/>
                <w:sz w:val="20"/>
              </w:rPr>
              <w:t>13:00</w:t>
            </w:r>
          </w:p>
        </w:tc>
        <w:tc>
          <w:tcPr>
            <w:tcW w:w="2415" w:type="dxa"/>
          </w:tcPr>
          <w:p w:rsidR="00AD0D5C" w:rsidRDefault="00AD0D5C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</w:tcPr>
          <w:p w:rsidR="00AD0D5C" w:rsidRDefault="009076A7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İstatistik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EAÜ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13:00</w:t>
            </w:r>
          </w:p>
          <w:p w:rsidR="00AD0D5C" w:rsidRDefault="00AD0D5C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AD0D5C" w:rsidRDefault="009076A7">
            <w:pPr>
              <w:pStyle w:val="TableParagraph"/>
              <w:ind w:left="106"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Makro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İktisat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FÇB 12:00 Sınav Salonu</w:t>
            </w:r>
          </w:p>
        </w:tc>
        <w:tc>
          <w:tcPr>
            <w:tcW w:w="2416" w:type="dxa"/>
          </w:tcPr>
          <w:p w:rsidR="00AD0D5C" w:rsidRDefault="009076A7">
            <w:pPr>
              <w:pStyle w:val="TableParagraph"/>
              <w:spacing w:before="20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Mesleki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İngilizce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ŞA </w:t>
            </w:r>
            <w:r>
              <w:rPr>
                <w:b/>
                <w:spacing w:val="-2"/>
                <w:sz w:val="20"/>
              </w:rPr>
              <w:t>12:00</w:t>
            </w:r>
          </w:p>
          <w:p w:rsidR="00AD0D5C" w:rsidRDefault="00AD0D5C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AD0D5C" w:rsidRDefault="00AD0D5C">
            <w:pPr>
              <w:pStyle w:val="TableParagraph"/>
              <w:ind w:left="105" w:right="517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562" w:type="dxa"/>
          </w:tcPr>
          <w:p w:rsidR="00AD0D5C" w:rsidRDefault="009076A7">
            <w:pPr>
              <w:pStyle w:val="TableParagraph"/>
              <w:ind w:left="104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Temel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Bankacılık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Hizmet ve Ürünleri II ZK 10:00</w:t>
            </w:r>
          </w:p>
          <w:p w:rsidR="00AD0D5C" w:rsidRDefault="009076A7">
            <w:pPr>
              <w:pStyle w:val="TableParagraph"/>
              <w:spacing w:before="229"/>
              <w:ind w:left="104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Bankacılıkta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Aktif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Pasif Yönetimi ZK 12:00</w:t>
            </w:r>
          </w:p>
        </w:tc>
      </w:tr>
      <w:tr w:rsidR="00AD0D5C">
        <w:trPr>
          <w:trHeight w:val="1816"/>
        </w:trPr>
        <w:tc>
          <w:tcPr>
            <w:tcW w:w="2228" w:type="dxa"/>
          </w:tcPr>
          <w:p w:rsidR="00AD0D5C" w:rsidRDefault="009076A7">
            <w:pPr>
              <w:pStyle w:val="TableParagraph"/>
              <w:spacing w:line="207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Bankacılık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387" w:type="dxa"/>
          </w:tcPr>
          <w:p w:rsidR="00AD0D5C" w:rsidRDefault="009076A7">
            <w:pPr>
              <w:pStyle w:val="TableParagraph"/>
              <w:spacing w:before="2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Finansal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Krizler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Kriz Yönetimi CH</w:t>
            </w:r>
          </w:p>
          <w:p w:rsidR="00AD0D5C" w:rsidRDefault="009076A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14:00</w:t>
            </w:r>
          </w:p>
          <w:p w:rsidR="00AD0D5C" w:rsidRDefault="00AD0D5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D0D5C" w:rsidRDefault="009076A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Ekonomisi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YK </w:t>
            </w:r>
            <w:r>
              <w:rPr>
                <w:b/>
                <w:spacing w:val="-2"/>
                <w:sz w:val="20"/>
              </w:rPr>
              <w:t>12:00</w:t>
            </w:r>
          </w:p>
        </w:tc>
        <w:tc>
          <w:tcPr>
            <w:tcW w:w="2415" w:type="dxa"/>
          </w:tcPr>
          <w:p w:rsidR="00AD0D5C" w:rsidRDefault="00AD0D5C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</w:tcPr>
          <w:p w:rsidR="00AD0D5C" w:rsidRDefault="00AD0D5C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:rsidR="00AD0D5C" w:rsidRDefault="00AD0D5C">
            <w:pPr>
              <w:pStyle w:val="TableParagraph"/>
              <w:rPr>
                <w:sz w:val="18"/>
              </w:rPr>
            </w:pPr>
          </w:p>
        </w:tc>
        <w:tc>
          <w:tcPr>
            <w:tcW w:w="2562" w:type="dxa"/>
          </w:tcPr>
          <w:p w:rsidR="00AD0D5C" w:rsidRDefault="009076A7">
            <w:pPr>
              <w:pStyle w:val="TableParagraph"/>
              <w:spacing w:before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Ekonomisi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13:00</w:t>
            </w:r>
          </w:p>
        </w:tc>
      </w:tr>
      <w:tr w:rsidR="00AD0D5C">
        <w:trPr>
          <w:trHeight w:val="1283"/>
        </w:trPr>
        <w:tc>
          <w:tcPr>
            <w:tcW w:w="2228" w:type="dxa"/>
          </w:tcPr>
          <w:p w:rsidR="00AD0D5C" w:rsidRDefault="009076A7">
            <w:pPr>
              <w:pStyle w:val="TableParagraph"/>
              <w:spacing w:before="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Bankacılık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387" w:type="dxa"/>
          </w:tcPr>
          <w:p w:rsidR="00AD0D5C" w:rsidRDefault="00AD0D5C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</w:tcPr>
          <w:p w:rsidR="00AD0D5C" w:rsidRDefault="00AD0D5C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</w:tcPr>
          <w:p w:rsidR="00AD0D5C" w:rsidRDefault="009076A7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Türev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Piyasaları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FÇB </w:t>
            </w:r>
            <w:r>
              <w:rPr>
                <w:b/>
                <w:spacing w:val="-2"/>
                <w:sz w:val="20"/>
              </w:rPr>
              <w:t>12:00</w:t>
            </w:r>
          </w:p>
          <w:p w:rsidR="00AD0D5C" w:rsidRDefault="009076A7">
            <w:pPr>
              <w:pStyle w:val="TableParagraph"/>
              <w:spacing w:before="22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Mesleki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İnglizce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FÇB </w:t>
            </w:r>
            <w:r>
              <w:rPr>
                <w:b/>
                <w:spacing w:val="-2"/>
                <w:sz w:val="20"/>
              </w:rPr>
              <w:t>14:00</w:t>
            </w:r>
          </w:p>
        </w:tc>
        <w:tc>
          <w:tcPr>
            <w:tcW w:w="2416" w:type="dxa"/>
          </w:tcPr>
          <w:p w:rsidR="00AD0D5C" w:rsidRDefault="00AD0D5C">
            <w:pPr>
              <w:pStyle w:val="TableParagraph"/>
              <w:rPr>
                <w:sz w:val="18"/>
              </w:rPr>
            </w:pPr>
          </w:p>
        </w:tc>
        <w:tc>
          <w:tcPr>
            <w:tcW w:w="2562" w:type="dxa"/>
          </w:tcPr>
          <w:p w:rsidR="00AD0D5C" w:rsidRDefault="009076A7">
            <w:pPr>
              <w:pStyle w:val="TableParagraph"/>
              <w:ind w:left="104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Portföy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Yönetimi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AB </w:t>
            </w:r>
            <w:r>
              <w:rPr>
                <w:b/>
                <w:spacing w:val="-2"/>
                <w:sz w:val="20"/>
              </w:rPr>
              <w:t>14:00</w:t>
            </w:r>
          </w:p>
        </w:tc>
      </w:tr>
    </w:tbl>
    <w:p w:rsidR="009076A7" w:rsidRDefault="009076A7"/>
    <w:sectPr w:rsidR="009076A7">
      <w:type w:val="continuous"/>
      <w:pgSz w:w="15840" w:h="12240" w:orient="landscape"/>
      <w:pgMar w:top="640" w:right="36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D5C"/>
    <w:rsid w:val="007E2786"/>
    <w:rsid w:val="009076A7"/>
    <w:rsid w:val="00A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76F86-9345-4F3B-B4F7-D1455270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  <w:ind w:hanging="4777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1</cp:lastModifiedBy>
  <cp:revision>2</cp:revision>
  <dcterms:created xsi:type="dcterms:W3CDTF">2025-06-26T08:21:00Z</dcterms:created>
  <dcterms:modified xsi:type="dcterms:W3CDTF">2025-06-26T08:21:00Z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2016</vt:lpwstr>
  </property>
</Properties>
</file>