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09"/>
        <w:tblW w:w="0" w:type="auto"/>
        <w:tblLook w:val="04A0" w:firstRow="1" w:lastRow="0" w:firstColumn="1" w:lastColumn="0" w:noHBand="0" w:noVBand="1"/>
      </w:tblPr>
      <w:tblGrid>
        <w:gridCol w:w="1967"/>
        <w:gridCol w:w="1682"/>
        <w:gridCol w:w="2725"/>
      </w:tblGrid>
      <w:tr w:rsidR="001B3D12" w:rsidTr="001B3D12">
        <w:tc>
          <w:tcPr>
            <w:tcW w:w="1967" w:type="dxa"/>
          </w:tcPr>
          <w:p w:rsidR="001B3D12" w:rsidRDefault="001B3D12" w:rsidP="001B3D12">
            <w:r>
              <w:t>TARİH</w:t>
            </w:r>
          </w:p>
        </w:tc>
        <w:tc>
          <w:tcPr>
            <w:tcW w:w="1682" w:type="dxa"/>
          </w:tcPr>
          <w:p w:rsidR="001B3D12" w:rsidRDefault="001B3D12" w:rsidP="001B3D12">
            <w:r>
              <w:t>SAAT</w:t>
            </w:r>
          </w:p>
        </w:tc>
        <w:tc>
          <w:tcPr>
            <w:tcW w:w="2725" w:type="dxa"/>
          </w:tcPr>
          <w:p w:rsidR="001B3D12" w:rsidRDefault="001B3D12" w:rsidP="001B3D12">
            <w:r>
              <w:t>DERS</w:t>
            </w:r>
          </w:p>
        </w:tc>
      </w:tr>
      <w:tr w:rsidR="001B3D12" w:rsidTr="001B3D12">
        <w:tc>
          <w:tcPr>
            <w:tcW w:w="1967" w:type="dxa"/>
          </w:tcPr>
          <w:p w:rsidR="001B3D12" w:rsidRDefault="001B3D12" w:rsidP="001B3D12">
            <w:r>
              <w:t>22.04.2026</w:t>
            </w:r>
          </w:p>
        </w:tc>
        <w:tc>
          <w:tcPr>
            <w:tcW w:w="1682" w:type="dxa"/>
          </w:tcPr>
          <w:p w:rsidR="001B3D12" w:rsidRDefault="001B3D12" w:rsidP="001B3D12">
            <w:r>
              <w:t>11:00</w:t>
            </w:r>
          </w:p>
        </w:tc>
        <w:tc>
          <w:tcPr>
            <w:tcW w:w="2725" w:type="dxa"/>
          </w:tcPr>
          <w:p w:rsidR="001B3D12" w:rsidRDefault="001B3D12" w:rsidP="001B3D12">
            <w:r>
              <w:t>Genel Muhasebe-II</w:t>
            </w:r>
          </w:p>
        </w:tc>
      </w:tr>
      <w:tr w:rsidR="001B3D12" w:rsidTr="001B3D12">
        <w:tc>
          <w:tcPr>
            <w:tcW w:w="1967" w:type="dxa"/>
          </w:tcPr>
          <w:p w:rsidR="001B3D12" w:rsidRDefault="001B3D12" w:rsidP="001B3D12">
            <w:r>
              <w:t>22.04.2026</w:t>
            </w:r>
          </w:p>
        </w:tc>
        <w:tc>
          <w:tcPr>
            <w:tcW w:w="1682" w:type="dxa"/>
          </w:tcPr>
          <w:p w:rsidR="001B3D12" w:rsidRDefault="001B3D12" w:rsidP="001B3D12">
            <w:r>
              <w:t>13:00</w:t>
            </w:r>
          </w:p>
        </w:tc>
        <w:tc>
          <w:tcPr>
            <w:tcW w:w="2725" w:type="dxa"/>
          </w:tcPr>
          <w:p w:rsidR="001B3D12" w:rsidRDefault="001B3D12" w:rsidP="001B3D12">
            <w:r>
              <w:t>Ticaret Hukuku</w:t>
            </w:r>
          </w:p>
        </w:tc>
      </w:tr>
      <w:tr w:rsidR="001B3D12" w:rsidTr="001B3D12">
        <w:tc>
          <w:tcPr>
            <w:tcW w:w="1967" w:type="dxa"/>
          </w:tcPr>
          <w:p w:rsidR="001B3D12" w:rsidRDefault="001B3D12" w:rsidP="001B3D12">
            <w:r>
              <w:t>22.04.2026</w:t>
            </w:r>
          </w:p>
        </w:tc>
        <w:tc>
          <w:tcPr>
            <w:tcW w:w="1682" w:type="dxa"/>
          </w:tcPr>
          <w:p w:rsidR="001B3D12" w:rsidRDefault="001B3D12" w:rsidP="001B3D12">
            <w:r>
              <w:t>10:00</w:t>
            </w:r>
          </w:p>
        </w:tc>
        <w:tc>
          <w:tcPr>
            <w:tcW w:w="2725" w:type="dxa"/>
          </w:tcPr>
          <w:p w:rsidR="001B3D12" w:rsidRDefault="001B3D12" w:rsidP="001B3D12">
            <w:r>
              <w:t>Mesleki İngilizce-II</w:t>
            </w:r>
          </w:p>
        </w:tc>
      </w:tr>
      <w:tr w:rsidR="001B3D12" w:rsidTr="001B3D12">
        <w:tc>
          <w:tcPr>
            <w:tcW w:w="1967" w:type="dxa"/>
          </w:tcPr>
          <w:p w:rsidR="001B3D12" w:rsidRDefault="001B3D12" w:rsidP="001B3D12">
            <w:r>
              <w:t>16.04.2026</w:t>
            </w:r>
          </w:p>
        </w:tc>
        <w:tc>
          <w:tcPr>
            <w:tcW w:w="1682" w:type="dxa"/>
          </w:tcPr>
          <w:p w:rsidR="001B3D12" w:rsidRDefault="001B3D12" w:rsidP="001B3D12">
            <w:r>
              <w:t>11:00</w:t>
            </w:r>
          </w:p>
        </w:tc>
        <w:tc>
          <w:tcPr>
            <w:tcW w:w="2725" w:type="dxa"/>
          </w:tcPr>
          <w:p w:rsidR="001B3D12" w:rsidRDefault="001B3D12" w:rsidP="001B3D12">
            <w:r>
              <w:t>İstatistik-II</w:t>
            </w:r>
          </w:p>
        </w:tc>
      </w:tr>
      <w:tr w:rsidR="001B3D12" w:rsidTr="001B3D12">
        <w:tc>
          <w:tcPr>
            <w:tcW w:w="1967" w:type="dxa"/>
          </w:tcPr>
          <w:p w:rsidR="001B3D12" w:rsidRDefault="001B3D12" w:rsidP="001B3D12">
            <w:r>
              <w:t>21.04.2026</w:t>
            </w:r>
          </w:p>
        </w:tc>
        <w:tc>
          <w:tcPr>
            <w:tcW w:w="1682" w:type="dxa"/>
          </w:tcPr>
          <w:p w:rsidR="001B3D12" w:rsidRDefault="001B3D12" w:rsidP="001B3D12">
            <w:r>
              <w:t>11:00</w:t>
            </w:r>
          </w:p>
        </w:tc>
        <w:tc>
          <w:tcPr>
            <w:tcW w:w="2725" w:type="dxa"/>
          </w:tcPr>
          <w:p w:rsidR="001B3D12" w:rsidRDefault="001B3D12" w:rsidP="001B3D12">
            <w:r>
              <w:t>Hayat ve Sağlık Sigortaları</w:t>
            </w:r>
          </w:p>
        </w:tc>
      </w:tr>
      <w:tr w:rsidR="001B3D12" w:rsidTr="001B3D12">
        <w:tc>
          <w:tcPr>
            <w:tcW w:w="1967" w:type="dxa"/>
          </w:tcPr>
          <w:p w:rsidR="001B3D12" w:rsidRDefault="001B3D12" w:rsidP="001B3D12">
            <w:r>
              <w:t>21.04.2026</w:t>
            </w:r>
          </w:p>
        </w:tc>
        <w:tc>
          <w:tcPr>
            <w:tcW w:w="1682" w:type="dxa"/>
          </w:tcPr>
          <w:p w:rsidR="001B3D12" w:rsidRDefault="001B3D12" w:rsidP="001B3D12">
            <w:r>
              <w:t>13:00</w:t>
            </w:r>
          </w:p>
        </w:tc>
        <w:tc>
          <w:tcPr>
            <w:tcW w:w="2725" w:type="dxa"/>
          </w:tcPr>
          <w:p w:rsidR="001B3D12" w:rsidRDefault="001B3D12" w:rsidP="001B3D12">
            <w:r>
              <w:t>Sigorta İşletmeciliği</w:t>
            </w:r>
          </w:p>
        </w:tc>
      </w:tr>
      <w:tr w:rsidR="001B3D12" w:rsidTr="001B3D12">
        <w:tc>
          <w:tcPr>
            <w:tcW w:w="1967" w:type="dxa"/>
          </w:tcPr>
          <w:p w:rsidR="001B3D12" w:rsidRDefault="001B3D12" w:rsidP="001B3D12">
            <w:r>
              <w:t>16.04.2026</w:t>
            </w:r>
          </w:p>
        </w:tc>
        <w:tc>
          <w:tcPr>
            <w:tcW w:w="1682" w:type="dxa"/>
          </w:tcPr>
          <w:p w:rsidR="001B3D12" w:rsidRDefault="001B3D12" w:rsidP="001B3D12">
            <w:r>
              <w:t>12:00</w:t>
            </w:r>
          </w:p>
        </w:tc>
        <w:tc>
          <w:tcPr>
            <w:tcW w:w="2725" w:type="dxa"/>
          </w:tcPr>
          <w:p w:rsidR="001B3D12" w:rsidRDefault="001B3D12" w:rsidP="001B3D12">
            <w:r>
              <w:t>Finansal Yönetim</w:t>
            </w:r>
          </w:p>
        </w:tc>
      </w:tr>
      <w:tr w:rsidR="001B3D12" w:rsidTr="001B3D12">
        <w:tc>
          <w:tcPr>
            <w:tcW w:w="1967" w:type="dxa"/>
          </w:tcPr>
          <w:p w:rsidR="001B3D12" w:rsidRDefault="001B3D12" w:rsidP="001B3D12">
            <w:r>
              <w:t>15.04.2026</w:t>
            </w:r>
          </w:p>
        </w:tc>
        <w:tc>
          <w:tcPr>
            <w:tcW w:w="1682" w:type="dxa"/>
          </w:tcPr>
          <w:p w:rsidR="001B3D12" w:rsidRDefault="001B3D12" w:rsidP="001B3D12">
            <w:r>
              <w:t>14:00</w:t>
            </w:r>
          </w:p>
        </w:tc>
        <w:tc>
          <w:tcPr>
            <w:tcW w:w="2725" w:type="dxa"/>
          </w:tcPr>
          <w:p w:rsidR="001B3D12" w:rsidRDefault="001B3D12" w:rsidP="001B3D12">
            <w:r>
              <w:t>Alan Dışı Seçmeli</w:t>
            </w:r>
          </w:p>
        </w:tc>
      </w:tr>
      <w:tr w:rsidR="001B3D12" w:rsidTr="001B3D12">
        <w:tc>
          <w:tcPr>
            <w:tcW w:w="1967" w:type="dxa"/>
          </w:tcPr>
          <w:p w:rsidR="001B3D12" w:rsidRDefault="001B3D12" w:rsidP="001B3D12">
            <w:r>
              <w:t>22.04.2026</w:t>
            </w:r>
          </w:p>
        </w:tc>
        <w:tc>
          <w:tcPr>
            <w:tcW w:w="1682" w:type="dxa"/>
          </w:tcPr>
          <w:p w:rsidR="001B3D12" w:rsidRDefault="001B3D12" w:rsidP="001B3D12">
            <w:r>
              <w:t>14:00</w:t>
            </w:r>
          </w:p>
        </w:tc>
        <w:tc>
          <w:tcPr>
            <w:tcW w:w="2725" w:type="dxa"/>
          </w:tcPr>
          <w:p w:rsidR="001B3D12" w:rsidRDefault="001B3D12" w:rsidP="001B3D12">
            <w:r>
              <w:t>Sigorta Matematiği</w:t>
            </w:r>
          </w:p>
        </w:tc>
      </w:tr>
      <w:tr w:rsidR="001B3D12" w:rsidTr="001B3D12">
        <w:tc>
          <w:tcPr>
            <w:tcW w:w="1967" w:type="dxa"/>
          </w:tcPr>
          <w:p w:rsidR="001B3D12" w:rsidRDefault="001B3D12" w:rsidP="001B3D12">
            <w:r>
              <w:t>15.04.2026</w:t>
            </w:r>
          </w:p>
        </w:tc>
        <w:tc>
          <w:tcPr>
            <w:tcW w:w="1682" w:type="dxa"/>
          </w:tcPr>
          <w:p w:rsidR="001B3D12" w:rsidRDefault="001B3D12" w:rsidP="001B3D12">
            <w:r>
              <w:t>13:00</w:t>
            </w:r>
          </w:p>
        </w:tc>
        <w:tc>
          <w:tcPr>
            <w:tcW w:w="2725" w:type="dxa"/>
          </w:tcPr>
          <w:p w:rsidR="001B3D12" w:rsidRDefault="001B3D12" w:rsidP="001B3D12">
            <w:r>
              <w:t>İş Hukuku</w:t>
            </w:r>
          </w:p>
        </w:tc>
      </w:tr>
      <w:tr w:rsidR="001B3D12" w:rsidTr="001B3D12">
        <w:tc>
          <w:tcPr>
            <w:tcW w:w="1967" w:type="dxa"/>
          </w:tcPr>
          <w:p w:rsidR="001B3D12" w:rsidRDefault="001B3D12" w:rsidP="001B3D12">
            <w:r>
              <w:t>16.04.2026</w:t>
            </w:r>
          </w:p>
        </w:tc>
        <w:tc>
          <w:tcPr>
            <w:tcW w:w="1682" w:type="dxa"/>
          </w:tcPr>
          <w:p w:rsidR="001B3D12" w:rsidRDefault="001B3D12" w:rsidP="001B3D12">
            <w:r>
              <w:t>13:00</w:t>
            </w:r>
          </w:p>
        </w:tc>
        <w:tc>
          <w:tcPr>
            <w:tcW w:w="2725" w:type="dxa"/>
          </w:tcPr>
          <w:p w:rsidR="001B3D12" w:rsidRDefault="001B3D12" w:rsidP="001B3D12">
            <w:r>
              <w:t>İktisada Giriş-II</w:t>
            </w:r>
          </w:p>
        </w:tc>
      </w:tr>
      <w:tr w:rsidR="001B3D12" w:rsidTr="001B3D12">
        <w:tc>
          <w:tcPr>
            <w:tcW w:w="1967" w:type="dxa"/>
          </w:tcPr>
          <w:p w:rsidR="001B3D12" w:rsidRDefault="001B3D12" w:rsidP="001B3D12">
            <w:r>
              <w:t>16.04.2026</w:t>
            </w:r>
          </w:p>
        </w:tc>
        <w:tc>
          <w:tcPr>
            <w:tcW w:w="1682" w:type="dxa"/>
          </w:tcPr>
          <w:p w:rsidR="001B3D12" w:rsidRDefault="001B3D12" w:rsidP="001B3D12">
            <w:r>
              <w:t>14:00</w:t>
            </w:r>
          </w:p>
        </w:tc>
        <w:tc>
          <w:tcPr>
            <w:tcW w:w="2725" w:type="dxa"/>
          </w:tcPr>
          <w:p w:rsidR="001B3D12" w:rsidRDefault="001B3D12" w:rsidP="001B3D12">
            <w:r>
              <w:t>Temel Sigortacılık</w:t>
            </w:r>
          </w:p>
        </w:tc>
      </w:tr>
    </w:tbl>
    <w:p w:rsidR="00136A8E" w:rsidRDefault="001B3D12" w:rsidP="001B3D12">
      <w:pPr>
        <w:jc w:val="center"/>
      </w:pPr>
      <w:r>
        <w:t>MAZER</w:t>
      </w:r>
      <w:bookmarkStart w:id="0" w:name="_GoBack"/>
      <w:bookmarkEnd w:id="0"/>
      <w:r>
        <w:t>ET SINAVLARI</w:t>
      </w:r>
    </w:p>
    <w:sectPr w:rsidR="0013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65"/>
    <w:rsid w:val="001B3D12"/>
    <w:rsid w:val="002B6165"/>
    <w:rsid w:val="00DE6F83"/>
    <w:rsid w:val="00DF5372"/>
    <w:rsid w:val="00EB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007E"/>
  <w15:chartTrackingRefBased/>
  <w15:docId w15:val="{D7FA9141-464A-452B-96ED-579CD56F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2026-04-13T12:10:00Z</dcterms:created>
  <dcterms:modified xsi:type="dcterms:W3CDTF">2026-04-13T12:29:00Z</dcterms:modified>
</cp:coreProperties>
</file>